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F90" w:rsidRPr="00E12245" w:rsidRDefault="00025F90" w:rsidP="00C256F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12245">
        <w:rPr>
          <w:rFonts w:ascii="Times New Roman" w:hAnsi="Times New Roman" w:cs="Times New Roman"/>
          <w:b/>
          <w:sz w:val="32"/>
          <w:szCs w:val="32"/>
          <w:lang w:val="uk-UA"/>
        </w:rPr>
        <w:t>Лабораторні заняття з</w:t>
      </w:r>
    </w:p>
    <w:p w:rsidR="00025F90" w:rsidRPr="00E12245" w:rsidRDefault="00025F90" w:rsidP="00C256F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12245">
        <w:rPr>
          <w:rFonts w:ascii="Times New Roman" w:hAnsi="Times New Roman" w:cs="Times New Roman"/>
          <w:b/>
          <w:sz w:val="32"/>
          <w:szCs w:val="32"/>
          <w:lang w:val="uk-UA"/>
        </w:rPr>
        <w:t>навчальної дисципліни «Вікова анатомія та фізіологія»</w:t>
      </w:r>
    </w:p>
    <w:p w:rsidR="00C256F0" w:rsidRPr="00E12245" w:rsidRDefault="00C256F0" w:rsidP="00C256F0">
      <w:pPr>
        <w:tabs>
          <w:tab w:val="center" w:pos="4677"/>
          <w:tab w:val="left" w:pos="8068"/>
        </w:tabs>
        <w:spacing w:after="0"/>
        <w:contextualSpacing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12245">
        <w:rPr>
          <w:rFonts w:ascii="Times New Roman" w:hAnsi="Times New Roman" w:cs="Times New Roman"/>
          <w:b/>
          <w:sz w:val="32"/>
          <w:szCs w:val="32"/>
          <w:lang w:val="uk-UA"/>
        </w:rPr>
        <w:tab/>
        <w:t>спеціальності 227 Фізична терапія, ерготерапія</w:t>
      </w:r>
    </w:p>
    <w:p w:rsidR="00492528" w:rsidRPr="00E12245" w:rsidRDefault="00492528" w:rsidP="00492528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25F90" w:rsidRPr="00E12245" w:rsidRDefault="00F15A7B" w:rsidP="00C41BD2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12245">
        <w:rPr>
          <w:rFonts w:ascii="Times New Roman" w:hAnsi="Times New Roman" w:cs="Times New Roman"/>
          <w:b/>
          <w:sz w:val="32"/>
          <w:szCs w:val="32"/>
          <w:lang w:val="uk-UA"/>
        </w:rPr>
        <w:t>Будова і функції, вікові особливості системи виділення</w:t>
      </w:r>
    </w:p>
    <w:p w:rsidR="00F15A7B" w:rsidRPr="00E12245" w:rsidRDefault="00F15A7B" w:rsidP="002955DB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955DB" w:rsidRPr="00E12245" w:rsidRDefault="002955DB" w:rsidP="002955DB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12245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Завдання:</w:t>
      </w:r>
      <w:r w:rsidRPr="00E1224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Дати письмову відповідь на </w:t>
      </w:r>
      <w:r w:rsidRPr="00E12245">
        <w:rPr>
          <w:rFonts w:ascii="Times New Roman" w:hAnsi="Times New Roman" w:cs="Times New Roman"/>
          <w:b/>
          <w:i/>
          <w:sz w:val="28"/>
          <w:szCs w:val="28"/>
          <w:lang w:val="uk-UA"/>
        </w:rPr>
        <w:t>контрольні запитання:</w:t>
      </w:r>
    </w:p>
    <w:p w:rsidR="00CC2C16" w:rsidRPr="00E12245" w:rsidRDefault="00CC2C16" w:rsidP="002955D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3392" w:rsidRPr="00E12245" w:rsidRDefault="00433392" w:rsidP="00E12245">
      <w:pPr>
        <w:pStyle w:val="a3"/>
        <w:numPr>
          <w:ilvl w:val="0"/>
          <w:numId w:val="15"/>
        </w:numPr>
        <w:tabs>
          <w:tab w:val="left" w:pos="1064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E12245">
        <w:rPr>
          <w:rFonts w:ascii="Times New Roman" w:hAnsi="Times New Roman" w:cs="Times New Roman"/>
          <w:sz w:val="28"/>
          <w:szCs w:val="28"/>
          <w:lang w:val="uk-UA"/>
        </w:rPr>
        <w:t>Органи виділення.</w:t>
      </w:r>
    </w:p>
    <w:p w:rsidR="00433392" w:rsidRPr="00E12245" w:rsidRDefault="00433392" w:rsidP="00E12245">
      <w:pPr>
        <w:pStyle w:val="a3"/>
        <w:numPr>
          <w:ilvl w:val="0"/>
          <w:numId w:val="15"/>
        </w:numPr>
        <w:tabs>
          <w:tab w:val="left" w:pos="1064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E12245">
        <w:rPr>
          <w:rFonts w:ascii="Times New Roman" w:hAnsi="Times New Roman" w:cs="Times New Roman"/>
          <w:sz w:val="28"/>
          <w:szCs w:val="28"/>
          <w:lang w:val="uk-UA"/>
        </w:rPr>
        <w:t>Нирки та їх функція.</w:t>
      </w:r>
    </w:p>
    <w:p w:rsidR="00433392" w:rsidRPr="00E12245" w:rsidRDefault="00433392" w:rsidP="00E12245">
      <w:pPr>
        <w:pStyle w:val="a3"/>
        <w:numPr>
          <w:ilvl w:val="0"/>
          <w:numId w:val="15"/>
        </w:numPr>
        <w:tabs>
          <w:tab w:val="left" w:pos="1064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E12245">
        <w:rPr>
          <w:rFonts w:ascii="Times New Roman" w:hAnsi="Times New Roman" w:cs="Times New Roman"/>
          <w:sz w:val="28"/>
          <w:szCs w:val="28"/>
          <w:lang w:val="uk-UA"/>
        </w:rPr>
        <w:t>Нефрон, його кровопостачання.</w:t>
      </w:r>
    </w:p>
    <w:p w:rsidR="00433392" w:rsidRPr="00E12245" w:rsidRDefault="00433392" w:rsidP="00E12245">
      <w:pPr>
        <w:pStyle w:val="a3"/>
        <w:numPr>
          <w:ilvl w:val="0"/>
          <w:numId w:val="15"/>
        </w:numPr>
        <w:tabs>
          <w:tab w:val="left" w:pos="1064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E12245">
        <w:rPr>
          <w:rFonts w:ascii="Times New Roman" w:hAnsi="Times New Roman" w:cs="Times New Roman"/>
          <w:sz w:val="28"/>
          <w:szCs w:val="28"/>
          <w:lang w:val="uk-UA"/>
        </w:rPr>
        <w:t>Типи нефронів.</w:t>
      </w:r>
    </w:p>
    <w:p w:rsidR="00433392" w:rsidRPr="00E12245" w:rsidRDefault="00433392" w:rsidP="00E12245">
      <w:pPr>
        <w:pStyle w:val="a3"/>
        <w:numPr>
          <w:ilvl w:val="0"/>
          <w:numId w:val="15"/>
        </w:numPr>
        <w:tabs>
          <w:tab w:val="left" w:pos="1064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E12245">
        <w:rPr>
          <w:rFonts w:ascii="Times New Roman" w:hAnsi="Times New Roman" w:cs="Times New Roman"/>
          <w:sz w:val="28"/>
          <w:szCs w:val="28"/>
          <w:lang w:val="uk-UA"/>
        </w:rPr>
        <w:t>Механі</w:t>
      </w:r>
      <w:r w:rsidRPr="00E12245">
        <w:rPr>
          <w:rFonts w:ascii="Times New Roman" w:hAnsi="Times New Roman" w:cs="Times New Roman"/>
          <w:sz w:val="28"/>
          <w:szCs w:val="28"/>
          <w:lang w:val="uk-UA"/>
        </w:rPr>
        <w:t>зм утворення сечі.</w:t>
      </w:r>
    </w:p>
    <w:p w:rsidR="00433392" w:rsidRPr="00E12245" w:rsidRDefault="00433392" w:rsidP="00E12245">
      <w:pPr>
        <w:pStyle w:val="a3"/>
        <w:numPr>
          <w:ilvl w:val="0"/>
          <w:numId w:val="15"/>
        </w:numPr>
        <w:tabs>
          <w:tab w:val="left" w:pos="1064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12245">
        <w:rPr>
          <w:rFonts w:ascii="Times New Roman" w:hAnsi="Times New Roman" w:cs="Times New Roman"/>
          <w:sz w:val="28"/>
          <w:szCs w:val="28"/>
          <w:lang w:val="uk-UA"/>
        </w:rPr>
        <w:t>Гломеруляторна</w:t>
      </w:r>
      <w:proofErr w:type="spellEnd"/>
      <w:r w:rsidRPr="00E1224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E12245">
        <w:rPr>
          <w:rFonts w:ascii="Times New Roman" w:hAnsi="Times New Roman" w:cs="Times New Roman"/>
          <w:sz w:val="28"/>
          <w:szCs w:val="28"/>
          <w:lang w:val="uk-UA"/>
        </w:rPr>
        <w:t>клубочкова</w:t>
      </w:r>
      <w:proofErr w:type="spellEnd"/>
      <w:r w:rsidRPr="00E1224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E12245">
        <w:rPr>
          <w:rFonts w:ascii="Times New Roman" w:hAnsi="Times New Roman" w:cs="Times New Roman"/>
          <w:sz w:val="28"/>
          <w:szCs w:val="28"/>
          <w:lang w:val="uk-UA"/>
        </w:rPr>
        <w:t xml:space="preserve"> фільтрація</w:t>
      </w:r>
    </w:p>
    <w:p w:rsidR="00433392" w:rsidRPr="00E12245" w:rsidRDefault="00433392" w:rsidP="00E12245">
      <w:pPr>
        <w:pStyle w:val="a3"/>
        <w:numPr>
          <w:ilvl w:val="0"/>
          <w:numId w:val="15"/>
        </w:numPr>
        <w:tabs>
          <w:tab w:val="left" w:pos="1064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12245">
        <w:rPr>
          <w:rFonts w:ascii="Times New Roman" w:hAnsi="Times New Roman" w:cs="Times New Roman"/>
          <w:sz w:val="28"/>
          <w:szCs w:val="28"/>
          <w:lang w:val="uk-UA"/>
        </w:rPr>
        <w:t>Канальцева</w:t>
      </w:r>
      <w:proofErr w:type="spellEnd"/>
      <w:r w:rsidRPr="00E12245">
        <w:rPr>
          <w:rFonts w:ascii="Times New Roman" w:hAnsi="Times New Roman" w:cs="Times New Roman"/>
          <w:sz w:val="28"/>
          <w:szCs w:val="28"/>
          <w:lang w:val="uk-UA"/>
        </w:rPr>
        <w:t xml:space="preserve"> реабсорбція.</w:t>
      </w:r>
    </w:p>
    <w:p w:rsidR="00433392" w:rsidRPr="00E12245" w:rsidRDefault="00433392" w:rsidP="00E12245">
      <w:pPr>
        <w:pStyle w:val="a3"/>
        <w:numPr>
          <w:ilvl w:val="0"/>
          <w:numId w:val="15"/>
        </w:numPr>
        <w:tabs>
          <w:tab w:val="left" w:pos="1064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12245">
        <w:rPr>
          <w:rFonts w:ascii="Times New Roman" w:hAnsi="Times New Roman" w:cs="Times New Roman"/>
          <w:sz w:val="28"/>
          <w:szCs w:val="28"/>
          <w:lang w:val="uk-UA"/>
        </w:rPr>
        <w:t>Канальцева</w:t>
      </w:r>
      <w:proofErr w:type="spellEnd"/>
      <w:r w:rsidRPr="00E12245">
        <w:rPr>
          <w:rFonts w:ascii="Times New Roman" w:hAnsi="Times New Roman" w:cs="Times New Roman"/>
          <w:sz w:val="28"/>
          <w:szCs w:val="28"/>
          <w:lang w:val="uk-UA"/>
        </w:rPr>
        <w:t xml:space="preserve"> секреція.</w:t>
      </w:r>
    </w:p>
    <w:p w:rsidR="00433392" w:rsidRPr="00E12245" w:rsidRDefault="00433392" w:rsidP="00E12245">
      <w:pPr>
        <w:pStyle w:val="a3"/>
        <w:numPr>
          <w:ilvl w:val="0"/>
          <w:numId w:val="15"/>
        </w:numPr>
        <w:tabs>
          <w:tab w:val="left" w:pos="1064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E12245">
        <w:rPr>
          <w:rFonts w:ascii="Times New Roman" w:hAnsi="Times New Roman" w:cs="Times New Roman"/>
          <w:sz w:val="28"/>
          <w:szCs w:val="28"/>
          <w:lang w:val="uk-UA"/>
        </w:rPr>
        <w:t>Гомеостатична функція нирок.</w:t>
      </w:r>
    </w:p>
    <w:p w:rsidR="00433392" w:rsidRPr="00E12245" w:rsidRDefault="00433392" w:rsidP="00E12245">
      <w:pPr>
        <w:pStyle w:val="a3"/>
        <w:numPr>
          <w:ilvl w:val="0"/>
          <w:numId w:val="15"/>
        </w:numPr>
        <w:tabs>
          <w:tab w:val="left" w:pos="1064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E1224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E12245">
        <w:rPr>
          <w:rFonts w:ascii="Times New Roman" w:hAnsi="Times New Roman" w:cs="Times New Roman"/>
          <w:sz w:val="28"/>
          <w:szCs w:val="28"/>
          <w:lang w:val="uk-UA"/>
        </w:rPr>
        <w:t xml:space="preserve">оль </w:t>
      </w:r>
      <w:r w:rsidRPr="00E12245">
        <w:rPr>
          <w:rFonts w:ascii="Times New Roman" w:hAnsi="Times New Roman" w:cs="Times New Roman"/>
          <w:sz w:val="28"/>
          <w:szCs w:val="28"/>
          <w:lang w:val="uk-UA"/>
        </w:rPr>
        <w:t xml:space="preserve">нирок </w:t>
      </w:r>
      <w:r w:rsidRPr="00E12245">
        <w:rPr>
          <w:rFonts w:ascii="Times New Roman" w:hAnsi="Times New Roman" w:cs="Times New Roman"/>
          <w:sz w:val="28"/>
          <w:szCs w:val="28"/>
          <w:lang w:val="uk-UA"/>
        </w:rPr>
        <w:t>в регуляції осмотичного</w:t>
      </w:r>
      <w:r w:rsidRPr="00E12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2245">
        <w:rPr>
          <w:rFonts w:ascii="Times New Roman" w:hAnsi="Times New Roman" w:cs="Times New Roman"/>
          <w:sz w:val="28"/>
          <w:szCs w:val="28"/>
          <w:lang w:val="uk-UA"/>
        </w:rPr>
        <w:t>тиску</w:t>
      </w:r>
      <w:r w:rsidRPr="00E1224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33392" w:rsidRPr="00E12245" w:rsidRDefault="00433392" w:rsidP="00E12245">
      <w:pPr>
        <w:pStyle w:val="a3"/>
        <w:numPr>
          <w:ilvl w:val="0"/>
          <w:numId w:val="15"/>
        </w:numPr>
        <w:tabs>
          <w:tab w:val="left" w:pos="1064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E12245">
        <w:rPr>
          <w:rFonts w:ascii="Times New Roman" w:hAnsi="Times New Roman" w:cs="Times New Roman"/>
          <w:sz w:val="28"/>
          <w:szCs w:val="28"/>
          <w:lang w:val="uk-UA"/>
        </w:rPr>
        <w:t xml:space="preserve">Роль нирок в регуляції </w:t>
      </w:r>
      <w:r w:rsidRPr="00E12245">
        <w:rPr>
          <w:rFonts w:ascii="Times New Roman" w:hAnsi="Times New Roman" w:cs="Times New Roman"/>
          <w:sz w:val="28"/>
          <w:szCs w:val="28"/>
          <w:lang w:val="uk-UA"/>
        </w:rPr>
        <w:t>об’єму води в організмі</w:t>
      </w:r>
      <w:r w:rsidRPr="00E1224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33392" w:rsidRPr="00E12245" w:rsidRDefault="00433392" w:rsidP="00E12245">
      <w:pPr>
        <w:pStyle w:val="a3"/>
        <w:numPr>
          <w:ilvl w:val="0"/>
          <w:numId w:val="15"/>
        </w:numPr>
        <w:tabs>
          <w:tab w:val="left" w:pos="1064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E1224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E12245">
        <w:rPr>
          <w:rFonts w:ascii="Times New Roman" w:hAnsi="Times New Roman" w:cs="Times New Roman"/>
          <w:sz w:val="28"/>
          <w:szCs w:val="28"/>
          <w:lang w:val="uk-UA"/>
        </w:rPr>
        <w:t>егуляції кислотно-лужної</w:t>
      </w:r>
      <w:r w:rsidRPr="00E12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2245">
        <w:rPr>
          <w:rFonts w:ascii="Times New Roman" w:hAnsi="Times New Roman" w:cs="Times New Roman"/>
          <w:sz w:val="28"/>
          <w:szCs w:val="28"/>
          <w:lang w:val="uk-UA"/>
        </w:rPr>
        <w:t>рівноваги.</w:t>
      </w:r>
    </w:p>
    <w:p w:rsidR="00433392" w:rsidRPr="00E12245" w:rsidRDefault="00433392" w:rsidP="00E12245">
      <w:pPr>
        <w:pStyle w:val="a3"/>
        <w:numPr>
          <w:ilvl w:val="0"/>
          <w:numId w:val="15"/>
        </w:numPr>
        <w:tabs>
          <w:tab w:val="left" w:pos="1064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E12245">
        <w:rPr>
          <w:rFonts w:ascii="Times New Roman" w:hAnsi="Times New Roman" w:cs="Times New Roman"/>
          <w:sz w:val="28"/>
          <w:szCs w:val="28"/>
          <w:lang w:val="uk-UA"/>
        </w:rPr>
        <w:t xml:space="preserve">Утворення нирками </w:t>
      </w:r>
      <w:r w:rsidRPr="00E12245">
        <w:rPr>
          <w:rFonts w:ascii="Times New Roman" w:hAnsi="Times New Roman" w:cs="Times New Roman"/>
          <w:sz w:val="28"/>
          <w:szCs w:val="28"/>
          <w:lang w:val="uk-UA"/>
        </w:rPr>
        <w:t>біологічно-активних речовин.</w:t>
      </w:r>
    </w:p>
    <w:p w:rsidR="00433392" w:rsidRPr="00E12245" w:rsidRDefault="00433392" w:rsidP="00E12245">
      <w:pPr>
        <w:pStyle w:val="a3"/>
        <w:numPr>
          <w:ilvl w:val="0"/>
          <w:numId w:val="15"/>
        </w:numPr>
        <w:tabs>
          <w:tab w:val="left" w:pos="1064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E12245">
        <w:rPr>
          <w:rFonts w:ascii="Times New Roman" w:hAnsi="Times New Roman" w:cs="Times New Roman"/>
          <w:sz w:val="28"/>
          <w:szCs w:val="28"/>
          <w:lang w:val="uk-UA"/>
        </w:rPr>
        <w:t>Участь в</w:t>
      </w:r>
      <w:r w:rsidRPr="00E12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2245">
        <w:rPr>
          <w:rFonts w:ascii="Times New Roman" w:hAnsi="Times New Roman" w:cs="Times New Roman"/>
          <w:sz w:val="28"/>
          <w:szCs w:val="28"/>
          <w:lang w:val="uk-UA"/>
        </w:rPr>
        <w:t>обміні речовин.</w:t>
      </w:r>
    </w:p>
    <w:p w:rsidR="006E1FB1" w:rsidRPr="00E12245" w:rsidRDefault="00433392" w:rsidP="00E12245">
      <w:pPr>
        <w:pStyle w:val="a3"/>
        <w:numPr>
          <w:ilvl w:val="0"/>
          <w:numId w:val="15"/>
        </w:numPr>
        <w:tabs>
          <w:tab w:val="left" w:pos="1064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E12245">
        <w:rPr>
          <w:rFonts w:ascii="Times New Roman" w:hAnsi="Times New Roman" w:cs="Times New Roman"/>
          <w:sz w:val="28"/>
          <w:szCs w:val="28"/>
          <w:lang w:val="uk-UA"/>
        </w:rPr>
        <w:t>Регуляція сечоутворення і сечовиділення</w:t>
      </w:r>
    </w:p>
    <w:p w:rsidR="006E1FB1" w:rsidRPr="00E12245" w:rsidRDefault="006E1FB1" w:rsidP="006E1FB1">
      <w:pPr>
        <w:tabs>
          <w:tab w:val="left" w:pos="1064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CC2C16" w:rsidRPr="00E12245" w:rsidRDefault="00CC2C16" w:rsidP="006E1FB1">
      <w:pPr>
        <w:tabs>
          <w:tab w:val="left" w:pos="1064"/>
          <w:tab w:val="center" w:pos="4677"/>
        </w:tabs>
        <w:rPr>
          <w:rFonts w:ascii="Times New Roman" w:hAnsi="Times New Roman" w:cs="Times New Roman"/>
          <w:b/>
          <w:sz w:val="28"/>
          <w:szCs w:val="28"/>
          <w:lang w:val="uk-UA"/>
        </w:rPr>
        <w:sectPr w:rsidR="00CC2C16" w:rsidRPr="00E122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6DA7" w:rsidRPr="00E12245" w:rsidRDefault="00F56DA7" w:rsidP="006E1FB1">
      <w:pPr>
        <w:tabs>
          <w:tab w:val="left" w:pos="1064"/>
          <w:tab w:val="center" w:pos="467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224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ab/>
      </w:r>
      <w:r w:rsidRPr="00E12245">
        <w:rPr>
          <w:rFonts w:ascii="Times New Roman" w:hAnsi="Times New Roman" w:cs="Times New Roman"/>
          <w:b/>
          <w:sz w:val="28"/>
          <w:szCs w:val="28"/>
          <w:lang w:val="uk-UA"/>
        </w:rPr>
        <w:tab/>
        <w:t>Література</w:t>
      </w:r>
    </w:p>
    <w:p w:rsidR="00F56DA7" w:rsidRPr="00E12245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12245">
        <w:rPr>
          <w:rFonts w:ascii="Times New Roman" w:hAnsi="Times New Roman" w:cs="Times New Roman"/>
          <w:sz w:val="28"/>
          <w:szCs w:val="28"/>
          <w:lang w:val="uk-UA"/>
        </w:rPr>
        <w:t>Антипчук</w:t>
      </w:r>
      <w:proofErr w:type="spellEnd"/>
      <w:r w:rsidRPr="00E12245">
        <w:rPr>
          <w:rFonts w:ascii="Times New Roman" w:hAnsi="Times New Roman" w:cs="Times New Roman"/>
          <w:sz w:val="28"/>
          <w:szCs w:val="28"/>
          <w:lang w:val="uk-UA"/>
        </w:rPr>
        <w:t xml:space="preserve"> Ю. П. Анатом</w:t>
      </w:r>
      <w:r w:rsidRPr="00E12245">
        <w:rPr>
          <w:rFonts w:ascii="Times New Roman" w:hAnsi="Times New Roman" w:cs="Times New Roman"/>
          <w:sz w:val="28"/>
          <w:szCs w:val="28"/>
        </w:rPr>
        <w:t>i</w:t>
      </w:r>
      <w:r w:rsidRPr="00E12245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Pr="00E12245">
        <w:rPr>
          <w:rFonts w:ascii="Times New Roman" w:hAnsi="Times New Roman" w:cs="Times New Roman"/>
          <w:sz w:val="28"/>
          <w:szCs w:val="28"/>
        </w:rPr>
        <w:t>i</w:t>
      </w:r>
      <w:r w:rsidRPr="00E12245">
        <w:rPr>
          <w:rFonts w:ascii="Times New Roman" w:hAnsi="Times New Roman" w:cs="Times New Roman"/>
          <w:sz w:val="28"/>
          <w:szCs w:val="28"/>
          <w:lang w:val="uk-UA"/>
        </w:rPr>
        <w:t xml:space="preserve"> ф</w:t>
      </w:r>
      <w:r w:rsidRPr="00E12245">
        <w:rPr>
          <w:rFonts w:ascii="Times New Roman" w:hAnsi="Times New Roman" w:cs="Times New Roman"/>
          <w:sz w:val="28"/>
          <w:szCs w:val="28"/>
        </w:rPr>
        <w:t>i</w:t>
      </w:r>
      <w:r w:rsidRPr="00E12245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E12245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E12245">
        <w:rPr>
          <w:rFonts w:ascii="Times New Roman" w:hAnsi="Times New Roman" w:cs="Times New Roman"/>
          <w:sz w:val="28"/>
          <w:szCs w:val="28"/>
          <w:lang w:val="uk-UA"/>
        </w:rPr>
        <w:t>олог</w:t>
      </w:r>
      <w:proofErr w:type="spellEnd"/>
      <w:r w:rsidRPr="00E12245">
        <w:rPr>
          <w:rFonts w:ascii="Times New Roman" w:hAnsi="Times New Roman" w:cs="Times New Roman"/>
          <w:sz w:val="28"/>
          <w:szCs w:val="28"/>
        </w:rPr>
        <w:t>i</w:t>
      </w:r>
      <w:r w:rsidRPr="00E12245">
        <w:rPr>
          <w:rFonts w:ascii="Times New Roman" w:hAnsi="Times New Roman" w:cs="Times New Roman"/>
          <w:sz w:val="28"/>
          <w:szCs w:val="28"/>
          <w:lang w:val="uk-UA"/>
        </w:rPr>
        <w:t xml:space="preserve">я дитини (з основами </w:t>
      </w:r>
      <w:proofErr w:type="spellStart"/>
      <w:r w:rsidRPr="00E12245">
        <w:rPr>
          <w:rFonts w:ascii="Times New Roman" w:hAnsi="Times New Roman" w:cs="Times New Roman"/>
          <w:sz w:val="28"/>
          <w:szCs w:val="28"/>
          <w:lang w:val="uk-UA"/>
        </w:rPr>
        <w:t>шк</w:t>
      </w:r>
      <w:proofErr w:type="spellEnd"/>
      <w:r w:rsidRPr="00E12245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E12245">
        <w:rPr>
          <w:rFonts w:ascii="Times New Roman" w:hAnsi="Times New Roman" w:cs="Times New Roman"/>
          <w:sz w:val="28"/>
          <w:szCs w:val="28"/>
          <w:lang w:val="uk-UA"/>
        </w:rPr>
        <w:t>льної</w:t>
      </w:r>
      <w:proofErr w:type="spellEnd"/>
      <w:r w:rsidRPr="00E12245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Pr="00E12245">
        <w:rPr>
          <w:rFonts w:ascii="Times New Roman" w:hAnsi="Times New Roman" w:cs="Times New Roman"/>
          <w:sz w:val="28"/>
          <w:szCs w:val="28"/>
        </w:rPr>
        <w:t>i</w:t>
      </w:r>
      <w:r w:rsidRPr="00E12245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E12245">
        <w:rPr>
          <w:rFonts w:ascii="Times New Roman" w:hAnsi="Times New Roman" w:cs="Times New Roman"/>
          <w:sz w:val="28"/>
          <w:szCs w:val="28"/>
        </w:rPr>
        <w:t>i</w:t>
      </w:r>
      <w:r w:rsidRPr="00E12245">
        <w:rPr>
          <w:rFonts w:ascii="Times New Roman" w:hAnsi="Times New Roman" w:cs="Times New Roman"/>
          <w:sz w:val="28"/>
          <w:szCs w:val="28"/>
          <w:lang w:val="uk-UA"/>
        </w:rPr>
        <w:t xml:space="preserve">єни). </w:t>
      </w:r>
      <w:r w:rsidRPr="00E12245">
        <w:rPr>
          <w:rFonts w:ascii="Times New Roman" w:hAnsi="Times New Roman" w:cs="Times New Roman"/>
          <w:sz w:val="28"/>
          <w:szCs w:val="28"/>
        </w:rPr>
        <w:t xml:space="preserve">Практикум. / </w:t>
      </w:r>
      <w:proofErr w:type="spellStart"/>
      <w:r w:rsidRPr="00E12245">
        <w:rPr>
          <w:rFonts w:ascii="Times New Roman" w:hAnsi="Times New Roman" w:cs="Times New Roman"/>
          <w:sz w:val="28"/>
          <w:szCs w:val="28"/>
        </w:rPr>
        <w:t>Антипчук</w:t>
      </w:r>
      <w:proofErr w:type="spellEnd"/>
      <w:r w:rsidRPr="00E12245">
        <w:rPr>
          <w:rFonts w:ascii="Times New Roman" w:hAnsi="Times New Roman" w:cs="Times New Roman"/>
          <w:sz w:val="28"/>
          <w:szCs w:val="28"/>
        </w:rPr>
        <w:t xml:space="preserve"> Ю. П., Вожик Й. Б., </w:t>
      </w:r>
      <w:proofErr w:type="spellStart"/>
      <w:r w:rsidRPr="00E12245">
        <w:rPr>
          <w:rFonts w:ascii="Times New Roman" w:hAnsi="Times New Roman" w:cs="Times New Roman"/>
          <w:sz w:val="28"/>
          <w:szCs w:val="28"/>
        </w:rPr>
        <w:t>Лебедєва</w:t>
      </w:r>
      <w:proofErr w:type="spellEnd"/>
      <w:r w:rsidRPr="00E12245">
        <w:rPr>
          <w:rFonts w:ascii="Times New Roman" w:hAnsi="Times New Roman" w:cs="Times New Roman"/>
          <w:sz w:val="28"/>
          <w:szCs w:val="28"/>
        </w:rPr>
        <w:t xml:space="preserve"> Н. С., </w:t>
      </w:r>
      <w:proofErr w:type="spellStart"/>
      <w:r w:rsidRPr="00E12245">
        <w:rPr>
          <w:rFonts w:ascii="Times New Roman" w:hAnsi="Times New Roman" w:cs="Times New Roman"/>
          <w:sz w:val="28"/>
          <w:szCs w:val="28"/>
        </w:rPr>
        <w:t>Лунiна</w:t>
      </w:r>
      <w:proofErr w:type="spellEnd"/>
      <w:r w:rsidRPr="00E12245">
        <w:rPr>
          <w:rFonts w:ascii="Times New Roman" w:hAnsi="Times New Roman" w:cs="Times New Roman"/>
          <w:sz w:val="28"/>
          <w:szCs w:val="28"/>
        </w:rPr>
        <w:t xml:space="preserve"> Н. В. – К.: </w:t>
      </w:r>
      <w:proofErr w:type="spellStart"/>
      <w:r w:rsidRPr="00E12245">
        <w:rPr>
          <w:rFonts w:ascii="Times New Roman" w:hAnsi="Times New Roman" w:cs="Times New Roman"/>
          <w:sz w:val="28"/>
          <w:szCs w:val="28"/>
        </w:rPr>
        <w:t>Вища</w:t>
      </w:r>
      <w:proofErr w:type="spellEnd"/>
      <w:r w:rsidRPr="00E12245">
        <w:rPr>
          <w:rFonts w:ascii="Times New Roman" w:hAnsi="Times New Roman" w:cs="Times New Roman"/>
          <w:sz w:val="28"/>
          <w:szCs w:val="28"/>
        </w:rPr>
        <w:t xml:space="preserve"> школа, 1984. – 384 </w:t>
      </w:r>
      <w:proofErr w:type="gramStart"/>
      <w:r w:rsidRPr="00E12245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56DA7" w:rsidRPr="00E12245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245">
        <w:rPr>
          <w:rFonts w:ascii="Times New Roman" w:hAnsi="Times New Roman" w:cs="Times New Roman"/>
          <w:sz w:val="28"/>
          <w:szCs w:val="28"/>
        </w:rPr>
        <w:t xml:space="preserve">Батуев А. С. Физиология плода и детей / Батуев А. С., </w:t>
      </w:r>
      <w:proofErr w:type="spellStart"/>
      <w:r w:rsidRPr="00E12245">
        <w:rPr>
          <w:rFonts w:ascii="Times New Roman" w:hAnsi="Times New Roman" w:cs="Times New Roman"/>
          <w:sz w:val="28"/>
          <w:szCs w:val="28"/>
        </w:rPr>
        <w:t>Глебовский</w:t>
      </w:r>
      <w:proofErr w:type="spellEnd"/>
      <w:r w:rsidRPr="00E12245">
        <w:rPr>
          <w:rFonts w:ascii="Times New Roman" w:hAnsi="Times New Roman" w:cs="Times New Roman"/>
          <w:sz w:val="28"/>
          <w:szCs w:val="28"/>
        </w:rPr>
        <w:t xml:space="preserve"> В. А., и др.; Под ред. В.Д. </w:t>
      </w:r>
      <w:proofErr w:type="spellStart"/>
      <w:r w:rsidRPr="00E12245">
        <w:rPr>
          <w:rFonts w:ascii="Times New Roman" w:hAnsi="Times New Roman" w:cs="Times New Roman"/>
          <w:sz w:val="28"/>
          <w:szCs w:val="28"/>
        </w:rPr>
        <w:t>Глебовского</w:t>
      </w:r>
      <w:proofErr w:type="spellEnd"/>
      <w:r w:rsidRPr="00E12245">
        <w:rPr>
          <w:rFonts w:ascii="Times New Roman" w:hAnsi="Times New Roman" w:cs="Times New Roman"/>
          <w:sz w:val="28"/>
          <w:szCs w:val="28"/>
        </w:rPr>
        <w:t>. – М.: Медицина, 1988. – 224 с.</w:t>
      </w:r>
    </w:p>
    <w:p w:rsidR="00F56DA7" w:rsidRPr="00E12245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E12245">
        <w:rPr>
          <w:rFonts w:ascii="Times New Roman" w:hAnsi="Times New Roman" w:cs="Times New Roman"/>
          <w:sz w:val="28"/>
          <w:szCs w:val="28"/>
        </w:rPr>
        <w:t>Безруких</w:t>
      </w:r>
      <w:proofErr w:type="gramEnd"/>
      <w:r w:rsidRPr="00E12245">
        <w:rPr>
          <w:rFonts w:ascii="Times New Roman" w:hAnsi="Times New Roman" w:cs="Times New Roman"/>
          <w:sz w:val="28"/>
          <w:szCs w:val="28"/>
        </w:rPr>
        <w:t xml:space="preserve"> М. М. Возрастная физиология: (Физиология развития ребенка) / Безруких М. М., Сонькин В. Д., Фарбер Д. А. – М.: Издательский центр «Академия», 2002. – 416 с.</w:t>
      </w:r>
    </w:p>
    <w:p w:rsidR="00F56DA7" w:rsidRPr="00E12245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245">
        <w:rPr>
          <w:rFonts w:ascii="Times New Roman" w:hAnsi="Times New Roman" w:cs="Times New Roman"/>
          <w:sz w:val="28"/>
          <w:szCs w:val="28"/>
        </w:rPr>
        <w:t xml:space="preserve">Виноградов О. О. </w:t>
      </w:r>
      <w:proofErr w:type="spellStart"/>
      <w:r w:rsidRPr="00E12245">
        <w:rPr>
          <w:rFonts w:ascii="Times New Roman" w:hAnsi="Times New Roman" w:cs="Times New Roman"/>
          <w:sz w:val="28"/>
          <w:szCs w:val="28"/>
        </w:rPr>
        <w:t>Вікова</w:t>
      </w:r>
      <w:proofErr w:type="spellEnd"/>
      <w:r w:rsidRPr="00E12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245">
        <w:rPr>
          <w:rFonts w:ascii="Times New Roman" w:hAnsi="Times New Roman" w:cs="Times New Roman"/>
          <w:sz w:val="28"/>
          <w:szCs w:val="28"/>
        </w:rPr>
        <w:t>фізіологія</w:t>
      </w:r>
      <w:proofErr w:type="spellEnd"/>
      <w:r w:rsidRPr="00E12245">
        <w:rPr>
          <w:rFonts w:ascii="Times New Roman" w:hAnsi="Times New Roman" w:cs="Times New Roman"/>
          <w:sz w:val="28"/>
          <w:szCs w:val="28"/>
        </w:rPr>
        <w:t xml:space="preserve"> : метод</w:t>
      </w:r>
      <w:proofErr w:type="gramStart"/>
      <w:r w:rsidRPr="00E122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122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224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12245">
        <w:rPr>
          <w:rFonts w:ascii="Times New Roman" w:hAnsi="Times New Roman" w:cs="Times New Roman"/>
          <w:sz w:val="28"/>
          <w:szCs w:val="28"/>
        </w:rPr>
        <w:t xml:space="preserve">ек. до </w:t>
      </w:r>
      <w:proofErr w:type="spellStart"/>
      <w:r w:rsidRPr="00E1224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E122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2245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E12245">
        <w:rPr>
          <w:rFonts w:ascii="Times New Roman" w:hAnsi="Times New Roman" w:cs="Times New Roman"/>
          <w:sz w:val="28"/>
          <w:szCs w:val="28"/>
        </w:rPr>
        <w:t xml:space="preserve"> / О. О. Виноградов, О. А. Виноградов, О. Д. </w:t>
      </w:r>
      <w:proofErr w:type="spellStart"/>
      <w:r w:rsidRPr="00E12245">
        <w:rPr>
          <w:rFonts w:ascii="Times New Roman" w:hAnsi="Times New Roman" w:cs="Times New Roman"/>
          <w:sz w:val="28"/>
          <w:szCs w:val="28"/>
        </w:rPr>
        <w:t>Боярчук</w:t>
      </w:r>
      <w:proofErr w:type="spellEnd"/>
      <w:r w:rsidRPr="00E12245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E12245">
        <w:rPr>
          <w:rFonts w:ascii="Times New Roman" w:hAnsi="Times New Roman" w:cs="Times New Roman"/>
          <w:sz w:val="28"/>
          <w:szCs w:val="28"/>
        </w:rPr>
        <w:t>Держ</w:t>
      </w:r>
      <w:proofErr w:type="spellEnd"/>
      <w:r w:rsidRPr="00E122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2245">
        <w:rPr>
          <w:rFonts w:ascii="Times New Roman" w:hAnsi="Times New Roman" w:cs="Times New Roman"/>
          <w:sz w:val="28"/>
          <w:szCs w:val="28"/>
        </w:rPr>
        <w:t>закл</w:t>
      </w:r>
      <w:proofErr w:type="spellEnd"/>
      <w:r w:rsidRPr="00E12245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E12245">
        <w:rPr>
          <w:rFonts w:ascii="Times New Roman" w:hAnsi="Times New Roman" w:cs="Times New Roman"/>
          <w:sz w:val="28"/>
          <w:szCs w:val="28"/>
        </w:rPr>
        <w:t>Луган</w:t>
      </w:r>
      <w:proofErr w:type="spellEnd"/>
      <w:r w:rsidRPr="00E12245">
        <w:rPr>
          <w:rFonts w:ascii="Times New Roman" w:hAnsi="Times New Roman" w:cs="Times New Roman"/>
          <w:sz w:val="28"/>
          <w:szCs w:val="28"/>
        </w:rPr>
        <w:t xml:space="preserve">. нац. </w:t>
      </w:r>
      <w:proofErr w:type="spellStart"/>
      <w:r w:rsidRPr="00E12245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E12245">
        <w:rPr>
          <w:rFonts w:ascii="Times New Roman" w:hAnsi="Times New Roman" w:cs="Times New Roman"/>
          <w:sz w:val="28"/>
          <w:szCs w:val="28"/>
        </w:rPr>
        <w:t xml:space="preserve">–т </w:t>
      </w:r>
      <w:proofErr w:type="spellStart"/>
      <w:r w:rsidRPr="00E12245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E12245">
        <w:rPr>
          <w:rFonts w:ascii="Times New Roman" w:hAnsi="Times New Roman" w:cs="Times New Roman"/>
          <w:sz w:val="28"/>
          <w:szCs w:val="28"/>
        </w:rPr>
        <w:t xml:space="preserve"> Тараса </w:t>
      </w:r>
      <w:proofErr w:type="spellStart"/>
      <w:r w:rsidRPr="00E12245">
        <w:rPr>
          <w:rFonts w:ascii="Times New Roman" w:hAnsi="Times New Roman" w:cs="Times New Roman"/>
          <w:sz w:val="28"/>
          <w:szCs w:val="28"/>
        </w:rPr>
        <w:t>Шевченка</w:t>
      </w:r>
      <w:proofErr w:type="spellEnd"/>
      <w:r w:rsidRPr="00E12245">
        <w:rPr>
          <w:rFonts w:ascii="Times New Roman" w:hAnsi="Times New Roman" w:cs="Times New Roman"/>
          <w:sz w:val="28"/>
          <w:szCs w:val="28"/>
        </w:rPr>
        <w:t xml:space="preserve">». – </w:t>
      </w:r>
      <w:proofErr w:type="spellStart"/>
      <w:r w:rsidRPr="00E12245">
        <w:rPr>
          <w:rFonts w:ascii="Times New Roman" w:hAnsi="Times New Roman" w:cs="Times New Roman"/>
          <w:sz w:val="28"/>
          <w:szCs w:val="28"/>
        </w:rPr>
        <w:t>Луганськ</w:t>
      </w:r>
      <w:proofErr w:type="spellEnd"/>
      <w:proofErr w:type="gramStart"/>
      <w:r w:rsidRPr="00E122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122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2245">
        <w:rPr>
          <w:rFonts w:ascii="Times New Roman" w:hAnsi="Times New Roman" w:cs="Times New Roman"/>
          <w:sz w:val="28"/>
          <w:szCs w:val="28"/>
        </w:rPr>
        <w:t>Вид–во</w:t>
      </w:r>
      <w:proofErr w:type="gramEnd"/>
      <w:r w:rsidRPr="00E12245">
        <w:rPr>
          <w:rFonts w:ascii="Times New Roman" w:hAnsi="Times New Roman" w:cs="Times New Roman"/>
          <w:sz w:val="28"/>
          <w:szCs w:val="28"/>
        </w:rPr>
        <w:t xml:space="preserve"> ДЗ «ЛНУ </w:t>
      </w:r>
      <w:proofErr w:type="spellStart"/>
      <w:r w:rsidRPr="00E12245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E12245">
        <w:rPr>
          <w:rFonts w:ascii="Times New Roman" w:hAnsi="Times New Roman" w:cs="Times New Roman"/>
          <w:sz w:val="28"/>
          <w:szCs w:val="28"/>
        </w:rPr>
        <w:t xml:space="preserve"> Тараса </w:t>
      </w:r>
      <w:proofErr w:type="spellStart"/>
      <w:r w:rsidRPr="00E12245">
        <w:rPr>
          <w:rFonts w:ascii="Times New Roman" w:hAnsi="Times New Roman" w:cs="Times New Roman"/>
          <w:sz w:val="28"/>
          <w:szCs w:val="28"/>
        </w:rPr>
        <w:t>Шевченка</w:t>
      </w:r>
      <w:proofErr w:type="spellEnd"/>
      <w:r w:rsidRPr="00E12245">
        <w:rPr>
          <w:rFonts w:ascii="Times New Roman" w:hAnsi="Times New Roman" w:cs="Times New Roman"/>
          <w:sz w:val="28"/>
          <w:szCs w:val="28"/>
        </w:rPr>
        <w:t>», 2010. – 50 с.</w:t>
      </w:r>
    </w:p>
    <w:p w:rsidR="00F56DA7" w:rsidRPr="00E12245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245">
        <w:rPr>
          <w:rFonts w:ascii="Times New Roman" w:hAnsi="Times New Roman" w:cs="Times New Roman"/>
          <w:sz w:val="28"/>
          <w:szCs w:val="28"/>
        </w:rPr>
        <w:t>Гальперин С. И. Анатомия и физиология человека / С. И. Гальперин. – М.</w:t>
      </w:r>
      <w:proofErr w:type="gramStart"/>
      <w:r w:rsidRPr="00E122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12245">
        <w:rPr>
          <w:rFonts w:ascii="Times New Roman" w:hAnsi="Times New Roman" w:cs="Times New Roman"/>
          <w:sz w:val="28"/>
          <w:szCs w:val="28"/>
        </w:rPr>
        <w:t xml:space="preserve"> Медицина, 1974. – 468 с.</w:t>
      </w:r>
    </w:p>
    <w:p w:rsidR="00F56DA7" w:rsidRPr="00E12245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245">
        <w:rPr>
          <w:rFonts w:ascii="Times New Roman" w:hAnsi="Times New Roman" w:cs="Times New Roman"/>
          <w:sz w:val="28"/>
          <w:szCs w:val="28"/>
        </w:rPr>
        <w:t xml:space="preserve">Даценко Й. І. </w:t>
      </w:r>
      <w:proofErr w:type="spellStart"/>
      <w:r w:rsidRPr="00E12245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E12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245">
        <w:rPr>
          <w:rFonts w:ascii="Times New Roman" w:hAnsi="Times New Roman" w:cs="Times New Roman"/>
          <w:sz w:val="28"/>
          <w:szCs w:val="28"/>
        </w:rPr>
        <w:t>гі</w:t>
      </w:r>
      <w:proofErr w:type="gramStart"/>
      <w:r w:rsidRPr="00E1224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12245">
        <w:rPr>
          <w:rFonts w:ascii="Times New Roman" w:hAnsi="Times New Roman" w:cs="Times New Roman"/>
          <w:sz w:val="28"/>
          <w:szCs w:val="28"/>
        </w:rPr>
        <w:t>ієна</w:t>
      </w:r>
      <w:proofErr w:type="spellEnd"/>
      <w:r w:rsidRPr="00E122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2245">
        <w:rPr>
          <w:rFonts w:ascii="Times New Roman" w:hAnsi="Times New Roman" w:cs="Times New Roman"/>
          <w:sz w:val="28"/>
          <w:szCs w:val="28"/>
        </w:rPr>
        <w:t>Керівництво</w:t>
      </w:r>
      <w:proofErr w:type="spellEnd"/>
      <w:r w:rsidRPr="00E1224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12245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E12245">
        <w:rPr>
          <w:rFonts w:ascii="Times New Roman" w:hAnsi="Times New Roman" w:cs="Times New Roman"/>
          <w:sz w:val="28"/>
          <w:szCs w:val="28"/>
        </w:rPr>
        <w:t xml:space="preserve"> занять / Даценко Й. І. – </w:t>
      </w:r>
      <w:proofErr w:type="spellStart"/>
      <w:r w:rsidRPr="00E12245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E1224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12245">
        <w:rPr>
          <w:rFonts w:ascii="Times New Roman" w:hAnsi="Times New Roman" w:cs="Times New Roman"/>
          <w:sz w:val="28"/>
          <w:szCs w:val="28"/>
        </w:rPr>
        <w:t>Афі</w:t>
      </w:r>
      <w:proofErr w:type="gramStart"/>
      <w:r w:rsidRPr="00E12245">
        <w:rPr>
          <w:rFonts w:ascii="Times New Roman" w:hAnsi="Times New Roman" w:cs="Times New Roman"/>
          <w:sz w:val="28"/>
          <w:szCs w:val="28"/>
        </w:rPr>
        <w:t>ша</w:t>
      </w:r>
      <w:proofErr w:type="spellEnd"/>
      <w:proofErr w:type="gramEnd"/>
      <w:r w:rsidRPr="00E12245">
        <w:rPr>
          <w:rFonts w:ascii="Times New Roman" w:hAnsi="Times New Roman" w:cs="Times New Roman"/>
          <w:sz w:val="28"/>
          <w:szCs w:val="28"/>
        </w:rPr>
        <w:t>, 1988. – 146 с.</w:t>
      </w:r>
    </w:p>
    <w:p w:rsidR="00F56DA7" w:rsidRPr="00E12245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245">
        <w:rPr>
          <w:rFonts w:ascii="Times New Roman" w:hAnsi="Times New Roman" w:cs="Times New Roman"/>
          <w:sz w:val="28"/>
          <w:szCs w:val="28"/>
        </w:rPr>
        <w:t xml:space="preserve">Колосова Т. С. Лабораторный практикум по экологии человека: </w:t>
      </w:r>
      <w:proofErr w:type="spellStart"/>
      <w:r w:rsidRPr="00E12245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E12245">
        <w:rPr>
          <w:rFonts w:ascii="Times New Roman" w:hAnsi="Times New Roman" w:cs="Times New Roman"/>
          <w:sz w:val="28"/>
          <w:szCs w:val="28"/>
        </w:rPr>
        <w:t>–методическое пособие / Колосова Т. С., Морозова Л. В. – Архангельск: Поморский государственный университет, 2002. – 181 с. ЛІТЕРАТУРА ВІКОВА АНАТОМІЯ ТА ФІ</w:t>
      </w:r>
      <w:proofErr w:type="gramStart"/>
      <w:r w:rsidRPr="00E1224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12245">
        <w:rPr>
          <w:rFonts w:ascii="Times New Roman" w:hAnsi="Times New Roman" w:cs="Times New Roman"/>
          <w:sz w:val="28"/>
          <w:szCs w:val="28"/>
        </w:rPr>
        <w:t>ІОЛОГІЯ Практикум 250</w:t>
      </w:r>
    </w:p>
    <w:p w:rsidR="00F56DA7" w:rsidRPr="00E12245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245">
        <w:rPr>
          <w:rFonts w:ascii="Times New Roman" w:hAnsi="Times New Roman" w:cs="Times New Roman"/>
          <w:sz w:val="28"/>
          <w:szCs w:val="28"/>
        </w:rPr>
        <w:t>Леонтьева Н. Н. Анатомия и физиология детского организма: (Внутренние органы) / Леонтьева Н. Н., Маринова К. В. – М.: Просвещение, 1976. – 239 с.</w:t>
      </w:r>
    </w:p>
    <w:p w:rsidR="00F56DA7" w:rsidRPr="00E12245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245">
        <w:rPr>
          <w:rFonts w:ascii="Times New Roman" w:hAnsi="Times New Roman" w:cs="Times New Roman"/>
          <w:sz w:val="28"/>
          <w:szCs w:val="28"/>
        </w:rPr>
        <w:t xml:space="preserve">Леонтьева Н. Н. Анатомия и физиология детского организма: (Основы учения о клетке и развитии организма, нервная система, </w:t>
      </w:r>
      <w:proofErr w:type="spellStart"/>
      <w:r w:rsidRPr="00E12245">
        <w:rPr>
          <w:rFonts w:ascii="Times New Roman" w:hAnsi="Times New Roman" w:cs="Times New Roman"/>
          <w:sz w:val="28"/>
          <w:szCs w:val="28"/>
        </w:rPr>
        <w:t>опорн</w:t>
      </w:r>
      <w:proofErr w:type="gramStart"/>
      <w:r w:rsidRPr="00E1224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E12245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E12245">
        <w:rPr>
          <w:rFonts w:ascii="Times New Roman" w:hAnsi="Times New Roman" w:cs="Times New Roman"/>
          <w:sz w:val="28"/>
          <w:szCs w:val="28"/>
        </w:rPr>
        <w:t xml:space="preserve"> двигательный аппарат) / Леонтьева Н. Н., Маринова К. В. – М.: Просвещение, 1986. – 287с.</w:t>
      </w:r>
    </w:p>
    <w:p w:rsidR="00F56DA7" w:rsidRPr="00E12245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245">
        <w:rPr>
          <w:rFonts w:ascii="Times New Roman" w:hAnsi="Times New Roman" w:cs="Times New Roman"/>
          <w:sz w:val="28"/>
          <w:szCs w:val="28"/>
        </w:rPr>
        <w:t xml:space="preserve">Лысова Н. Ф. Возрастная анатомия, физиология и школьная гигиена / Лысова Н. Ф., </w:t>
      </w:r>
      <w:proofErr w:type="spellStart"/>
      <w:r w:rsidRPr="00E12245">
        <w:rPr>
          <w:rFonts w:ascii="Times New Roman" w:hAnsi="Times New Roman" w:cs="Times New Roman"/>
          <w:sz w:val="28"/>
          <w:szCs w:val="28"/>
        </w:rPr>
        <w:t>Айзман</w:t>
      </w:r>
      <w:proofErr w:type="spellEnd"/>
      <w:r w:rsidRPr="00E12245">
        <w:rPr>
          <w:rFonts w:ascii="Times New Roman" w:hAnsi="Times New Roman" w:cs="Times New Roman"/>
          <w:sz w:val="28"/>
          <w:szCs w:val="28"/>
        </w:rPr>
        <w:t xml:space="preserve"> Р. И., Завьялова Я. Л., </w:t>
      </w:r>
      <w:proofErr w:type="spellStart"/>
      <w:r w:rsidRPr="00E12245">
        <w:rPr>
          <w:rFonts w:ascii="Times New Roman" w:hAnsi="Times New Roman" w:cs="Times New Roman"/>
          <w:sz w:val="28"/>
          <w:szCs w:val="28"/>
        </w:rPr>
        <w:t>Ширшова</w:t>
      </w:r>
      <w:proofErr w:type="spellEnd"/>
      <w:r w:rsidRPr="00E12245">
        <w:rPr>
          <w:rFonts w:ascii="Times New Roman" w:hAnsi="Times New Roman" w:cs="Times New Roman"/>
          <w:sz w:val="28"/>
          <w:szCs w:val="28"/>
        </w:rPr>
        <w:t xml:space="preserve"> В. М. – Новосибирск: </w:t>
      </w:r>
      <w:proofErr w:type="spellStart"/>
      <w:r w:rsidRPr="00E12245">
        <w:rPr>
          <w:rFonts w:ascii="Times New Roman" w:hAnsi="Times New Roman" w:cs="Times New Roman"/>
          <w:sz w:val="28"/>
          <w:szCs w:val="28"/>
        </w:rPr>
        <w:t>Сиб</w:t>
      </w:r>
      <w:proofErr w:type="gramStart"/>
      <w:r w:rsidRPr="00E12245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E12245">
        <w:rPr>
          <w:rFonts w:ascii="Times New Roman" w:hAnsi="Times New Roman" w:cs="Times New Roman"/>
          <w:sz w:val="28"/>
          <w:szCs w:val="28"/>
        </w:rPr>
        <w:t>нив</w:t>
      </w:r>
      <w:proofErr w:type="spellEnd"/>
      <w:r w:rsidRPr="00E122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2245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E12245">
        <w:rPr>
          <w:rFonts w:ascii="Times New Roman" w:hAnsi="Times New Roman" w:cs="Times New Roman"/>
          <w:sz w:val="28"/>
          <w:szCs w:val="28"/>
        </w:rPr>
        <w:t>–во, 2009. – 398с.</w:t>
      </w:r>
    </w:p>
    <w:p w:rsidR="00F56DA7" w:rsidRPr="00E12245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245">
        <w:rPr>
          <w:rFonts w:ascii="Times New Roman" w:hAnsi="Times New Roman" w:cs="Times New Roman"/>
          <w:sz w:val="28"/>
          <w:szCs w:val="28"/>
        </w:rPr>
        <w:t xml:space="preserve">Маркелова Е. В. Физиология: методическое пособие для студентов институтов физической культуры / Маркелова Е. В.. – Владивосток: МГУ им. </w:t>
      </w:r>
      <w:proofErr w:type="spellStart"/>
      <w:proofErr w:type="gramStart"/>
      <w:r w:rsidRPr="00E12245">
        <w:rPr>
          <w:rFonts w:ascii="Times New Roman" w:hAnsi="Times New Roman" w:cs="Times New Roman"/>
          <w:sz w:val="28"/>
          <w:szCs w:val="28"/>
        </w:rPr>
        <w:t>адм</w:t>
      </w:r>
      <w:proofErr w:type="spellEnd"/>
      <w:proofErr w:type="gramEnd"/>
      <w:r w:rsidRPr="00E12245">
        <w:rPr>
          <w:rFonts w:ascii="Times New Roman" w:hAnsi="Times New Roman" w:cs="Times New Roman"/>
          <w:sz w:val="28"/>
          <w:szCs w:val="28"/>
        </w:rPr>
        <w:t xml:space="preserve"> Г. И. </w:t>
      </w:r>
      <w:proofErr w:type="spellStart"/>
      <w:r w:rsidRPr="00E12245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Pr="00E12245">
        <w:rPr>
          <w:rFonts w:ascii="Times New Roman" w:hAnsi="Times New Roman" w:cs="Times New Roman"/>
          <w:sz w:val="28"/>
          <w:szCs w:val="28"/>
        </w:rPr>
        <w:t>, – 2009. – 106 с.</w:t>
      </w:r>
    </w:p>
    <w:p w:rsidR="00F56DA7" w:rsidRPr="00E12245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245">
        <w:rPr>
          <w:rFonts w:ascii="Times New Roman" w:hAnsi="Times New Roman" w:cs="Times New Roman"/>
          <w:sz w:val="28"/>
          <w:szCs w:val="28"/>
        </w:rPr>
        <w:t xml:space="preserve">Назарова Е. Н. Возрастная анатомия и физиология / Назарова Е. Н., </w:t>
      </w:r>
      <w:proofErr w:type="spellStart"/>
      <w:r w:rsidRPr="00E12245">
        <w:rPr>
          <w:rFonts w:ascii="Times New Roman" w:hAnsi="Times New Roman" w:cs="Times New Roman"/>
          <w:sz w:val="28"/>
          <w:szCs w:val="28"/>
        </w:rPr>
        <w:t>Жилов</w:t>
      </w:r>
      <w:proofErr w:type="spellEnd"/>
      <w:r w:rsidRPr="00E12245">
        <w:rPr>
          <w:rFonts w:ascii="Times New Roman" w:hAnsi="Times New Roman" w:cs="Times New Roman"/>
          <w:sz w:val="28"/>
          <w:szCs w:val="28"/>
        </w:rPr>
        <w:t xml:space="preserve"> Ю. Д. – М. Издательский центр «Академия», 2008. – 272с.</w:t>
      </w:r>
    </w:p>
    <w:p w:rsidR="00F56DA7" w:rsidRPr="00E12245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12245">
        <w:rPr>
          <w:rFonts w:ascii="Times New Roman" w:hAnsi="Times New Roman" w:cs="Times New Roman"/>
          <w:sz w:val="28"/>
          <w:szCs w:val="28"/>
        </w:rPr>
        <w:lastRenderedPageBreak/>
        <w:t>Обреимова</w:t>
      </w:r>
      <w:proofErr w:type="spellEnd"/>
      <w:r w:rsidRPr="00E12245">
        <w:rPr>
          <w:rFonts w:ascii="Times New Roman" w:hAnsi="Times New Roman" w:cs="Times New Roman"/>
          <w:sz w:val="28"/>
          <w:szCs w:val="28"/>
        </w:rPr>
        <w:t xml:space="preserve"> Н. И. Основы анатомии, физиологии и гигиены детей и подростков / </w:t>
      </w:r>
      <w:proofErr w:type="spellStart"/>
      <w:r w:rsidRPr="00E12245">
        <w:rPr>
          <w:rFonts w:ascii="Times New Roman" w:hAnsi="Times New Roman" w:cs="Times New Roman"/>
          <w:sz w:val="28"/>
          <w:szCs w:val="28"/>
        </w:rPr>
        <w:t>Обреимова</w:t>
      </w:r>
      <w:proofErr w:type="spellEnd"/>
      <w:r w:rsidRPr="00E12245">
        <w:rPr>
          <w:rFonts w:ascii="Times New Roman" w:hAnsi="Times New Roman" w:cs="Times New Roman"/>
          <w:sz w:val="28"/>
          <w:szCs w:val="28"/>
        </w:rPr>
        <w:t xml:space="preserve"> Н. И., Петрухина А. С. – М.: Издательский центр «Академия», 2000. – 376 с.</w:t>
      </w:r>
    </w:p>
    <w:p w:rsidR="00F56DA7" w:rsidRPr="00E12245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12245">
        <w:rPr>
          <w:rFonts w:ascii="Times New Roman" w:hAnsi="Times New Roman" w:cs="Times New Roman"/>
          <w:sz w:val="28"/>
          <w:szCs w:val="28"/>
          <w:lang w:val="uk-UA"/>
        </w:rPr>
        <w:t>Рожков</w:t>
      </w:r>
      <w:proofErr w:type="spellEnd"/>
      <w:r w:rsidRPr="00E12245">
        <w:rPr>
          <w:rFonts w:ascii="Times New Roman" w:hAnsi="Times New Roman" w:cs="Times New Roman"/>
          <w:sz w:val="28"/>
          <w:szCs w:val="28"/>
          <w:lang w:val="uk-UA"/>
        </w:rPr>
        <w:t xml:space="preserve"> І. М. Вікова фізіологія: методичні вказівки/ </w:t>
      </w:r>
      <w:proofErr w:type="spellStart"/>
      <w:r w:rsidRPr="00E12245">
        <w:rPr>
          <w:rFonts w:ascii="Times New Roman" w:hAnsi="Times New Roman" w:cs="Times New Roman"/>
          <w:sz w:val="28"/>
          <w:szCs w:val="28"/>
          <w:lang w:val="uk-UA"/>
        </w:rPr>
        <w:t>Рожков</w:t>
      </w:r>
      <w:proofErr w:type="spellEnd"/>
      <w:r w:rsidRPr="00E12245">
        <w:rPr>
          <w:rFonts w:ascii="Times New Roman" w:hAnsi="Times New Roman" w:cs="Times New Roman"/>
          <w:sz w:val="28"/>
          <w:szCs w:val="28"/>
          <w:lang w:val="uk-UA"/>
        </w:rPr>
        <w:t xml:space="preserve"> І. М., </w:t>
      </w:r>
      <w:proofErr w:type="spellStart"/>
      <w:r w:rsidRPr="00E12245">
        <w:rPr>
          <w:rFonts w:ascii="Times New Roman" w:hAnsi="Times New Roman" w:cs="Times New Roman"/>
          <w:sz w:val="28"/>
          <w:szCs w:val="28"/>
          <w:lang w:val="uk-UA"/>
        </w:rPr>
        <w:t>Спринь</w:t>
      </w:r>
      <w:proofErr w:type="spellEnd"/>
      <w:r w:rsidRPr="00E12245">
        <w:rPr>
          <w:rFonts w:ascii="Times New Roman" w:hAnsi="Times New Roman" w:cs="Times New Roman"/>
          <w:sz w:val="28"/>
          <w:szCs w:val="28"/>
          <w:lang w:val="uk-UA"/>
        </w:rPr>
        <w:t xml:space="preserve"> О.Б., Голяка С. К. – Миколаїв, 2008. – 41 с.</w:t>
      </w:r>
    </w:p>
    <w:p w:rsidR="00F56DA7" w:rsidRPr="00E12245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12245">
        <w:rPr>
          <w:rFonts w:ascii="Times New Roman" w:hAnsi="Times New Roman" w:cs="Times New Roman"/>
          <w:sz w:val="28"/>
          <w:szCs w:val="28"/>
        </w:rPr>
        <w:t>Сапин</w:t>
      </w:r>
      <w:proofErr w:type="spellEnd"/>
      <w:r w:rsidRPr="00E12245">
        <w:rPr>
          <w:rFonts w:ascii="Times New Roman" w:hAnsi="Times New Roman" w:cs="Times New Roman"/>
          <w:sz w:val="28"/>
          <w:szCs w:val="28"/>
        </w:rPr>
        <w:t xml:space="preserve"> Р. М. Анатомия и физиология детей и подростков / </w:t>
      </w:r>
      <w:proofErr w:type="spellStart"/>
      <w:r w:rsidRPr="00E12245">
        <w:rPr>
          <w:rFonts w:ascii="Times New Roman" w:hAnsi="Times New Roman" w:cs="Times New Roman"/>
          <w:sz w:val="28"/>
          <w:szCs w:val="28"/>
        </w:rPr>
        <w:t>Сапин</w:t>
      </w:r>
      <w:proofErr w:type="spellEnd"/>
      <w:r w:rsidRPr="00E12245">
        <w:rPr>
          <w:rFonts w:ascii="Times New Roman" w:hAnsi="Times New Roman" w:cs="Times New Roman"/>
          <w:sz w:val="28"/>
          <w:szCs w:val="28"/>
        </w:rPr>
        <w:t xml:space="preserve"> Р. М., </w:t>
      </w:r>
      <w:proofErr w:type="spellStart"/>
      <w:r w:rsidRPr="00E12245">
        <w:rPr>
          <w:rFonts w:ascii="Times New Roman" w:hAnsi="Times New Roman" w:cs="Times New Roman"/>
          <w:sz w:val="28"/>
          <w:szCs w:val="28"/>
        </w:rPr>
        <w:t>Брыксина</w:t>
      </w:r>
      <w:proofErr w:type="spellEnd"/>
      <w:r w:rsidRPr="00E12245">
        <w:rPr>
          <w:rFonts w:ascii="Times New Roman" w:hAnsi="Times New Roman" w:cs="Times New Roman"/>
          <w:sz w:val="28"/>
          <w:szCs w:val="28"/>
        </w:rPr>
        <w:t xml:space="preserve"> З. Г. – М.: Издательский центр «Академия», 2004. – 456 с.</w:t>
      </w:r>
    </w:p>
    <w:p w:rsidR="00F56DA7" w:rsidRPr="00E12245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12245">
        <w:rPr>
          <w:rFonts w:ascii="Times New Roman" w:hAnsi="Times New Roman" w:cs="Times New Roman"/>
          <w:sz w:val="28"/>
          <w:szCs w:val="28"/>
        </w:rPr>
        <w:t>Сапин</w:t>
      </w:r>
      <w:proofErr w:type="spellEnd"/>
      <w:r w:rsidRPr="00E12245">
        <w:rPr>
          <w:rFonts w:ascii="Times New Roman" w:hAnsi="Times New Roman" w:cs="Times New Roman"/>
          <w:sz w:val="28"/>
          <w:szCs w:val="28"/>
        </w:rPr>
        <w:t xml:space="preserve"> М. Р. Атлас анатомии человека для стоматологов / </w:t>
      </w:r>
      <w:proofErr w:type="spellStart"/>
      <w:r w:rsidRPr="00E12245">
        <w:rPr>
          <w:rFonts w:ascii="Times New Roman" w:hAnsi="Times New Roman" w:cs="Times New Roman"/>
          <w:sz w:val="28"/>
          <w:szCs w:val="28"/>
        </w:rPr>
        <w:t>Сапин</w:t>
      </w:r>
      <w:proofErr w:type="spellEnd"/>
      <w:r w:rsidRPr="00E12245">
        <w:rPr>
          <w:rFonts w:ascii="Times New Roman" w:hAnsi="Times New Roman" w:cs="Times New Roman"/>
          <w:sz w:val="28"/>
          <w:szCs w:val="28"/>
        </w:rPr>
        <w:t xml:space="preserve"> М. Р., Никитюк Д. Б., Литвиненко Л. М. – М.</w:t>
      </w:r>
      <w:proofErr w:type="gramStart"/>
      <w:r w:rsidRPr="00E122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12245">
        <w:rPr>
          <w:rFonts w:ascii="Times New Roman" w:hAnsi="Times New Roman" w:cs="Times New Roman"/>
          <w:sz w:val="28"/>
          <w:szCs w:val="28"/>
        </w:rPr>
        <w:t xml:space="preserve"> Медицина, 2009. – 533 с.</w:t>
      </w:r>
    </w:p>
    <w:p w:rsidR="00F56DA7" w:rsidRPr="00E12245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245">
        <w:rPr>
          <w:rFonts w:ascii="Times New Roman" w:hAnsi="Times New Roman" w:cs="Times New Roman"/>
          <w:sz w:val="28"/>
          <w:szCs w:val="28"/>
        </w:rPr>
        <w:t xml:space="preserve">Смирнов Н. К. </w:t>
      </w:r>
      <w:proofErr w:type="spellStart"/>
      <w:r w:rsidRPr="00E12245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E12245">
        <w:rPr>
          <w:rFonts w:ascii="Times New Roman" w:hAnsi="Times New Roman" w:cs="Times New Roman"/>
          <w:sz w:val="28"/>
          <w:szCs w:val="28"/>
        </w:rPr>
        <w:t xml:space="preserve"> ВІКОВА АНАТОМІЯ ТА ФІ</w:t>
      </w:r>
      <w:proofErr w:type="gramStart"/>
      <w:r w:rsidRPr="00E1224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12245">
        <w:rPr>
          <w:rFonts w:ascii="Times New Roman" w:hAnsi="Times New Roman" w:cs="Times New Roman"/>
          <w:sz w:val="28"/>
          <w:szCs w:val="28"/>
        </w:rPr>
        <w:t>ІОЛОГІЯ Практикум 251 образовательные технологии и психология здоровья в школе / Смирнов Н. К. – М.: АРКТИ, 2005. – 320 с.</w:t>
      </w:r>
    </w:p>
    <w:p w:rsidR="00F56DA7" w:rsidRPr="00E12245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245">
        <w:rPr>
          <w:rFonts w:ascii="Times New Roman" w:hAnsi="Times New Roman" w:cs="Times New Roman"/>
          <w:sz w:val="28"/>
          <w:szCs w:val="28"/>
        </w:rPr>
        <w:t>Современные технологии сохранения и укрепления здоровья детей</w:t>
      </w:r>
      <w:proofErr w:type="gramStart"/>
      <w:r w:rsidRPr="00E12245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E12245">
        <w:rPr>
          <w:rFonts w:ascii="Times New Roman" w:hAnsi="Times New Roman" w:cs="Times New Roman"/>
          <w:sz w:val="28"/>
          <w:szCs w:val="28"/>
        </w:rPr>
        <w:t xml:space="preserve">од общ. Ред. Н. В. </w:t>
      </w:r>
      <w:proofErr w:type="spellStart"/>
      <w:r w:rsidRPr="00E12245">
        <w:rPr>
          <w:rFonts w:ascii="Times New Roman" w:hAnsi="Times New Roman" w:cs="Times New Roman"/>
          <w:sz w:val="28"/>
          <w:szCs w:val="28"/>
        </w:rPr>
        <w:t>Сократова</w:t>
      </w:r>
      <w:proofErr w:type="spellEnd"/>
      <w:r w:rsidRPr="00E12245">
        <w:rPr>
          <w:rFonts w:ascii="Times New Roman" w:hAnsi="Times New Roman" w:cs="Times New Roman"/>
          <w:sz w:val="28"/>
          <w:szCs w:val="28"/>
        </w:rPr>
        <w:t>. – М.: ТЦ Сфера, 2005. – 224 с.</w:t>
      </w:r>
    </w:p>
    <w:p w:rsidR="00F56DA7" w:rsidRPr="00E12245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12245">
        <w:rPr>
          <w:rFonts w:ascii="Times New Roman" w:hAnsi="Times New Roman" w:cs="Times New Roman"/>
          <w:sz w:val="28"/>
          <w:szCs w:val="28"/>
        </w:rPr>
        <w:t>Фізичний</w:t>
      </w:r>
      <w:proofErr w:type="spellEnd"/>
      <w:r w:rsidRPr="00E12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245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E12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24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12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224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12245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E12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245">
        <w:rPr>
          <w:rFonts w:ascii="Times New Roman" w:hAnsi="Times New Roman" w:cs="Times New Roman"/>
          <w:sz w:val="28"/>
          <w:szCs w:val="28"/>
        </w:rPr>
        <w:t>регіонів</w:t>
      </w:r>
      <w:proofErr w:type="spellEnd"/>
      <w:r w:rsidRPr="00E12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24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12245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E1224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E12245">
        <w:rPr>
          <w:rFonts w:ascii="Times New Roman" w:hAnsi="Times New Roman" w:cs="Times New Roman"/>
          <w:sz w:val="28"/>
          <w:szCs w:val="28"/>
        </w:rPr>
        <w:t xml:space="preserve"> ред. А. М. Сердюка, Н. С. Польки. – К.: </w:t>
      </w:r>
      <w:proofErr w:type="spellStart"/>
      <w:r w:rsidRPr="00E12245">
        <w:rPr>
          <w:rFonts w:ascii="Times New Roman" w:hAnsi="Times New Roman" w:cs="Times New Roman"/>
          <w:sz w:val="28"/>
          <w:szCs w:val="28"/>
        </w:rPr>
        <w:t>Деркул</w:t>
      </w:r>
      <w:proofErr w:type="spellEnd"/>
      <w:r w:rsidRPr="00E12245">
        <w:rPr>
          <w:rFonts w:ascii="Times New Roman" w:hAnsi="Times New Roman" w:cs="Times New Roman"/>
          <w:sz w:val="28"/>
          <w:szCs w:val="28"/>
        </w:rPr>
        <w:t>, 2003. – 232 с.</w:t>
      </w:r>
    </w:p>
    <w:p w:rsidR="00F56DA7" w:rsidRPr="00E12245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245">
        <w:rPr>
          <w:rFonts w:ascii="Times New Roman" w:hAnsi="Times New Roman" w:cs="Times New Roman"/>
          <w:sz w:val="28"/>
          <w:szCs w:val="28"/>
        </w:rPr>
        <w:t>Хрипкова А. Г. Возрастная физиология и школьная гигиена / Хрипкова А. Г., Антропова М. В., Фарбер Д. А. – М.: Просвещение, 1990. – 319 с.</w:t>
      </w:r>
    </w:p>
    <w:p w:rsidR="00F56DA7" w:rsidRPr="00E12245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12245">
        <w:rPr>
          <w:rFonts w:ascii="Times New Roman" w:hAnsi="Times New Roman" w:cs="Times New Roman"/>
          <w:sz w:val="28"/>
          <w:szCs w:val="28"/>
          <w:lang w:val="uk-UA"/>
        </w:rPr>
        <w:t>Шмалєй</w:t>
      </w:r>
      <w:proofErr w:type="spellEnd"/>
      <w:r w:rsidRPr="00E12245">
        <w:rPr>
          <w:rFonts w:ascii="Times New Roman" w:hAnsi="Times New Roman" w:cs="Times New Roman"/>
          <w:sz w:val="28"/>
          <w:szCs w:val="28"/>
          <w:lang w:val="uk-UA"/>
        </w:rPr>
        <w:t xml:space="preserve"> С. В. Фізіологія вищої нервової діяльності. </w:t>
      </w:r>
      <w:proofErr w:type="spellStart"/>
      <w:r w:rsidRPr="00E12245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E12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245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E12245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E12245">
        <w:rPr>
          <w:rFonts w:ascii="Times New Roman" w:hAnsi="Times New Roman" w:cs="Times New Roman"/>
          <w:sz w:val="28"/>
          <w:szCs w:val="28"/>
        </w:rPr>
        <w:t>Шмалєй</w:t>
      </w:r>
      <w:proofErr w:type="spellEnd"/>
      <w:r w:rsidRPr="00E12245">
        <w:rPr>
          <w:rFonts w:ascii="Times New Roman" w:hAnsi="Times New Roman" w:cs="Times New Roman"/>
          <w:sz w:val="28"/>
          <w:szCs w:val="28"/>
        </w:rPr>
        <w:t xml:space="preserve"> С. В., </w:t>
      </w:r>
      <w:proofErr w:type="spellStart"/>
      <w:r w:rsidRPr="00E12245">
        <w:rPr>
          <w:rFonts w:ascii="Times New Roman" w:hAnsi="Times New Roman" w:cs="Times New Roman"/>
          <w:sz w:val="28"/>
          <w:szCs w:val="28"/>
        </w:rPr>
        <w:t>Гасюк</w:t>
      </w:r>
      <w:proofErr w:type="spellEnd"/>
      <w:r w:rsidRPr="00E12245">
        <w:rPr>
          <w:rFonts w:ascii="Times New Roman" w:hAnsi="Times New Roman" w:cs="Times New Roman"/>
          <w:sz w:val="28"/>
          <w:szCs w:val="28"/>
        </w:rPr>
        <w:t xml:space="preserve"> О. М., Головченко І. В., Редька І. В. – Херсон: </w:t>
      </w:r>
      <w:proofErr w:type="gramStart"/>
      <w:r w:rsidRPr="00E12245">
        <w:rPr>
          <w:rFonts w:ascii="Times New Roman" w:hAnsi="Times New Roman" w:cs="Times New Roman"/>
          <w:sz w:val="28"/>
          <w:szCs w:val="28"/>
        </w:rPr>
        <w:t>Вид–во</w:t>
      </w:r>
      <w:proofErr w:type="gramEnd"/>
      <w:r w:rsidRPr="00E12245">
        <w:rPr>
          <w:rFonts w:ascii="Times New Roman" w:hAnsi="Times New Roman" w:cs="Times New Roman"/>
          <w:sz w:val="28"/>
          <w:szCs w:val="28"/>
        </w:rPr>
        <w:t xml:space="preserve"> ХДУ, 2007. – 58 с.</w:t>
      </w:r>
    </w:p>
    <w:p w:rsidR="00F56DA7" w:rsidRPr="0010117B" w:rsidRDefault="00F56DA7" w:rsidP="00F56DA7">
      <w:pPr>
        <w:pStyle w:val="a3"/>
        <w:spacing w:after="0"/>
        <w:jc w:val="both"/>
        <w:rPr>
          <w:lang w:val="uk-UA"/>
        </w:rPr>
      </w:pPr>
      <w:bookmarkStart w:id="0" w:name="_GoBack"/>
      <w:bookmarkEnd w:id="0"/>
    </w:p>
    <w:sectPr w:rsidR="00F56DA7" w:rsidRPr="00101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411E9"/>
    <w:multiLevelType w:val="hybridMultilevel"/>
    <w:tmpl w:val="74A41E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BE6103"/>
    <w:multiLevelType w:val="hybridMultilevel"/>
    <w:tmpl w:val="6DD87222"/>
    <w:lvl w:ilvl="0" w:tplc="F84629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957773"/>
    <w:multiLevelType w:val="hybridMultilevel"/>
    <w:tmpl w:val="9F340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F23F8D"/>
    <w:multiLevelType w:val="hybridMultilevel"/>
    <w:tmpl w:val="E80E0032"/>
    <w:lvl w:ilvl="0" w:tplc="F84629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DE28EF"/>
    <w:multiLevelType w:val="hybridMultilevel"/>
    <w:tmpl w:val="3D844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432ABA"/>
    <w:multiLevelType w:val="hybridMultilevel"/>
    <w:tmpl w:val="D0221F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8FB3BBC"/>
    <w:multiLevelType w:val="hybridMultilevel"/>
    <w:tmpl w:val="B39041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9510638"/>
    <w:multiLevelType w:val="hybridMultilevel"/>
    <w:tmpl w:val="72523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B03D72"/>
    <w:multiLevelType w:val="hybridMultilevel"/>
    <w:tmpl w:val="D2CEA332"/>
    <w:lvl w:ilvl="0" w:tplc="ACACE4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F091989"/>
    <w:multiLevelType w:val="hybridMultilevel"/>
    <w:tmpl w:val="B4AC9F42"/>
    <w:lvl w:ilvl="0" w:tplc="CF2EB1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EF22A3"/>
    <w:multiLevelType w:val="hybridMultilevel"/>
    <w:tmpl w:val="75E8B302"/>
    <w:lvl w:ilvl="0" w:tplc="F84629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7C23AFC"/>
    <w:multiLevelType w:val="hybridMultilevel"/>
    <w:tmpl w:val="D4F2C3EA"/>
    <w:lvl w:ilvl="0" w:tplc="F84629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C5254F5"/>
    <w:multiLevelType w:val="hybridMultilevel"/>
    <w:tmpl w:val="25023060"/>
    <w:lvl w:ilvl="0" w:tplc="B900D22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7E3FC7"/>
    <w:multiLevelType w:val="hybridMultilevel"/>
    <w:tmpl w:val="D1342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8C525A"/>
    <w:multiLevelType w:val="hybridMultilevel"/>
    <w:tmpl w:val="13B6A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8"/>
  </w:num>
  <w:num w:numId="5">
    <w:abstractNumId w:val="1"/>
  </w:num>
  <w:num w:numId="6">
    <w:abstractNumId w:val="11"/>
  </w:num>
  <w:num w:numId="7">
    <w:abstractNumId w:val="3"/>
  </w:num>
  <w:num w:numId="8">
    <w:abstractNumId w:val="12"/>
  </w:num>
  <w:num w:numId="9">
    <w:abstractNumId w:val="7"/>
  </w:num>
  <w:num w:numId="10">
    <w:abstractNumId w:val="9"/>
  </w:num>
  <w:num w:numId="11">
    <w:abstractNumId w:val="14"/>
  </w:num>
  <w:num w:numId="12">
    <w:abstractNumId w:val="0"/>
  </w:num>
  <w:num w:numId="13">
    <w:abstractNumId w:val="5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117"/>
    <w:rsid w:val="00006DCB"/>
    <w:rsid w:val="0001389E"/>
    <w:rsid w:val="00025F90"/>
    <w:rsid w:val="00026415"/>
    <w:rsid w:val="00061066"/>
    <w:rsid w:val="000657A1"/>
    <w:rsid w:val="00065FF8"/>
    <w:rsid w:val="00095522"/>
    <w:rsid w:val="000A39A7"/>
    <w:rsid w:val="000F47C2"/>
    <w:rsid w:val="0010117B"/>
    <w:rsid w:val="00111881"/>
    <w:rsid w:val="0011428C"/>
    <w:rsid w:val="00135241"/>
    <w:rsid w:val="001378C9"/>
    <w:rsid w:val="001443DE"/>
    <w:rsid w:val="00152455"/>
    <w:rsid w:val="00183E15"/>
    <w:rsid w:val="0019081F"/>
    <w:rsid w:val="00193D19"/>
    <w:rsid w:val="001A118A"/>
    <w:rsid w:val="001A6557"/>
    <w:rsid w:val="001B7822"/>
    <w:rsid w:val="001C3EC4"/>
    <w:rsid w:val="001C58BD"/>
    <w:rsid w:val="001D4B1D"/>
    <w:rsid w:val="001D6D95"/>
    <w:rsid w:val="001E78FB"/>
    <w:rsid w:val="001F0271"/>
    <w:rsid w:val="001F694A"/>
    <w:rsid w:val="00201759"/>
    <w:rsid w:val="00210766"/>
    <w:rsid w:val="00216017"/>
    <w:rsid w:val="0022367E"/>
    <w:rsid w:val="002267DE"/>
    <w:rsid w:val="002318CD"/>
    <w:rsid w:val="00247245"/>
    <w:rsid w:val="00261D7D"/>
    <w:rsid w:val="002633AE"/>
    <w:rsid w:val="0027677F"/>
    <w:rsid w:val="00292DEE"/>
    <w:rsid w:val="00293A9B"/>
    <w:rsid w:val="002955DB"/>
    <w:rsid w:val="002C346B"/>
    <w:rsid w:val="002C4E95"/>
    <w:rsid w:val="002C6C19"/>
    <w:rsid w:val="00333D4F"/>
    <w:rsid w:val="00335923"/>
    <w:rsid w:val="003413DF"/>
    <w:rsid w:val="00347BF0"/>
    <w:rsid w:val="00350A7F"/>
    <w:rsid w:val="00363026"/>
    <w:rsid w:val="003979D9"/>
    <w:rsid w:val="003B758D"/>
    <w:rsid w:val="003F6A15"/>
    <w:rsid w:val="00415A48"/>
    <w:rsid w:val="00433392"/>
    <w:rsid w:val="004412B2"/>
    <w:rsid w:val="00442201"/>
    <w:rsid w:val="004503BB"/>
    <w:rsid w:val="00455CCC"/>
    <w:rsid w:val="00464992"/>
    <w:rsid w:val="00472A05"/>
    <w:rsid w:val="00480DC6"/>
    <w:rsid w:val="00481012"/>
    <w:rsid w:val="0048232E"/>
    <w:rsid w:val="00483FA3"/>
    <w:rsid w:val="00492528"/>
    <w:rsid w:val="004D337B"/>
    <w:rsid w:val="004D5E2B"/>
    <w:rsid w:val="004E23EE"/>
    <w:rsid w:val="004E2751"/>
    <w:rsid w:val="0053702C"/>
    <w:rsid w:val="00552BB4"/>
    <w:rsid w:val="00556B68"/>
    <w:rsid w:val="005575B9"/>
    <w:rsid w:val="00561E37"/>
    <w:rsid w:val="005758D9"/>
    <w:rsid w:val="00582117"/>
    <w:rsid w:val="0059246B"/>
    <w:rsid w:val="005B0600"/>
    <w:rsid w:val="005D35DA"/>
    <w:rsid w:val="005F0EDC"/>
    <w:rsid w:val="005F32F1"/>
    <w:rsid w:val="005F7536"/>
    <w:rsid w:val="00602915"/>
    <w:rsid w:val="00606F53"/>
    <w:rsid w:val="0060707A"/>
    <w:rsid w:val="006337A1"/>
    <w:rsid w:val="006347D0"/>
    <w:rsid w:val="00652E3E"/>
    <w:rsid w:val="00670D7E"/>
    <w:rsid w:val="0067606E"/>
    <w:rsid w:val="00691708"/>
    <w:rsid w:val="006A079E"/>
    <w:rsid w:val="006A09D6"/>
    <w:rsid w:val="006A68C8"/>
    <w:rsid w:val="006A7C74"/>
    <w:rsid w:val="006B49C2"/>
    <w:rsid w:val="006C7FA0"/>
    <w:rsid w:val="006D21E0"/>
    <w:rsid w:val="006E1FB1"/>
    <w:rsid w:val="006F2BC1"/>
    <w:rsid w:val="006F2E1B"/>
    <w:rsid w:val="00711335"/>
    <w:rsid w:val="00716A39"/>
    <w:rsid w:val="00761E85"/>
    <w:rsid w:val="00765AC6"/>
    <w:rsid w:val="00791942"/>
    <w:rsid w:val="007A10CE"/>
    <w:rsid w:val="007A135A"/>
    <w:rsid w:val="007A4B7F"/>
    <w:rsid w:val="007B46C4"/>
    <w:rsid w:val="007D6D7D"/>
    <w:rsid w:val="007E4178"/>
    <w:rsid w:val="007E5FB6"/>
    <w:rsid w:val="007F7B3E"/>
    <w:rsid w:val="0083224B"/>
    <w:rsid w:val="00857926"/>
    <w:rsid w:val="008856C2"/>
    <w:rsid w:val="00890EC5"/>
    <w:rsid w:val="00891DAA"/>
    <w:rsid w:val="008B0821"/>
    <w:rsid w:val="008B7C03"/>
    <w:rsid w:val="008E491E"/>
    <w:rsid w:val="008E63BA"/>
    <w:rsid w:val="008E6973"/>
    <w:rsid w:val="00900BAE"/>
    <w:rsid w:val="00934E3E"/>
    <w:rsid w:val="009407FC"/>
    <w:rsid w:val="0094201A"/>
    <w:rsid w:val="00962FE3"/>
    <w:rsid w:val="00977564"/>
    <w:rsid w:val="0098228E"/>
    <w:rsid w:val="0098264D"/>
    <w:rsid w:val="009B6249"/>
    <w:rsid w:val="009B7587"/>
    <w:rsid w:val="009D20E6"/>
    <w:rsid w:val="009D3062"/>
    <w:rsid w:val="009E18E4"/>
    <w:rsid w:val="00A01723"/>
    <w:rsid w:val="00A0257E"/>
    <w:rsid w:val="00A05E8A"/>
    <w:rsid w:val="00A21B18"/>
    <w:rsid w:val="00A521D6"/>
    <w:rsid w:val="00A90298"/>
    <w:rsid w:val="00A942DC"/>
    <w:rsid w:val="00AD772D"/>
    <w:rsid w:val="00AE5936"/>
    <w:rsid w:val="00AF48B3"/>
    <w:rsid w:val="00B0434F"/>
    <w:rsid w:val="00B11342"/>
    <w:rsid w:val="00B22915"/>
    <w:rsid w:val="00B44CC5"/>
    <w:rsid w:val="00B51B70"/>
    <w:rsid w:val="00B535C6"/>
    <w:rsid w:val="00B6261C"/>
    <w:rsid w:val="00B91ABE"/>
    <w:rsid w:val="00BB0C97"/>
    <w:rsid w:val="00BB3119"/>
    <w:rsid w:val="00BC27D3"/>
    <w:rsid w:val="00BC281D"/>
    <w:rsid w:val="00BC5984"/>
    <w:rsid w:val="00BD5A32"/>
    <w:rsid w:val="00BD72C5"/>
    <w:rsid w:val="00BF76C3"/>
    <w:rsid w:val="00C053E0"/>
    <w:rsid w:val="00C21D7E"/>
    <w:rsid w:val="00C256F0"/>
    <w:rsid w:val="00C33026"/>
    <w:rsid w:val="00C41BD2"/>
    <w:rsid w:val="00C44DAB"/>
    <w:rsid w:val="00C465BD"/>
    <w:rsid w:val="00C64C44"/>
    <w:rsid w:val="00C663C6"/>
    <w:rsid w:val="00C6748A"/>
    <w:rsid w:val="00C717E1"/>
    <w:rsid w:val="00C73C11"/>
    <w:rsid w:val="00C757F3"/>
    <w:rsid w:val="00C85227"/>
    <w:rsid w:val="00CB1D02"/>
    <w:rsid w:val="00CC2C16"/>
    <w:rsid w:val="00CD25D6"/>
    <w:rsid w:val="00CE6DE7"/>
    <w:rsid w:val="00CF347E"/>
    <w:rsid w:val="00D007E6"/>
    <w:rsid w:val="00D24924"/>
    <w:rsid w:val="00D31363"/>
    <w:rsid w:val="00D4693A"/>
    <w:rsid w:val="00D50E0E"/>
    <w:rsid w:val="00D90CA6"/>
    <w:rsid w:val="00DA2C63"/>
    <w:rsid w:val="00DA411D"/>
    <w:rsid w:val="00DC5C26"/>
    <w:rsid w:val="00DD7347"/>
    <w:rsid w:val="00E12245"/>
    <w:rsid w:val="00E36ABE"/>
    <w:rsid w:val="00E41856"/>
    <w:rsid w:val="00E61FAE"/>
    <w:rsid w:val="00E8141D"/>
    <w:rsid w:val="00E93F74"/>
    <w:rsid w:val="00EA5105"/>
    <w:rsid w:val="00EC52B3"/>
    <w:rsid w:val="00EE7549"/>
    <w:rsid w:val="00EF0D12"/>
    <w:rsid w:val="00EF7AED"/>
    <w:rsid w:val="00F1356E"/>
    <w:rsid w:val="00F15A7B"/>
    <w:rsid w:val="00F56DA7"/>
    <w:rsid w:val="00F91C8C"/>
    <w:rsid w:val="00FB6703"/>
    <w:rsid w:val="00FC1C8E"/>
    <w:rsid w:val="00FC53E8"/>
    <w:rsid w:val="00FD10F2"/>
    <w:rsid w:val="00FE2246"/>
    <w:rsid w:val="00FE394F"/>
    <w:rsid w:val="00FF144A"/>
    <w:rsid w:val="00FF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E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1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8E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D3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E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1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8E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D3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1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3A744-91D2-4642-B344-416B28651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22</cp:revision>
  <dcterms:created xsi:type="dcterms:W3CDTF">2020-03-20T01:55:00Z</dcterms:created>
  <dcterms:modified xsi:type="dcterms:W3CDTF">2020-05-25T01:46:00Z</dcterms:modified>
</cp:coreProperties>
</file>